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20889" w14:textId="3860EA02" w:rsidR="1905CEE1" w:rsidRPr="00ED7C85" w:rsidRDefault="00E14D83" w:rsidP="00ED7C85">
      <w:pPr>
        <w:widowControl w:val="0"/>
        <w:suppressAutoHyphens/>
        <w:spacing w:after="0" w:line="276" w:lineRule="auto"/>
        <w:ind w:left="-284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fr-FR" w:eastAsia="hi-IN" w:bidi="hi-IN"/>
        </w:rPr>
      </w:pPr>
      <w:r w:rsidRPr="00ED7C85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fr-FR" w:eastAsia="hi-IN" w:bidi="hi-IN"/>
        </w:rPr>
        <w:t>PROIECT DE HOTĂRÂRE</w:t>
      </w:r>
    </w:p>
    <w:p w14:paraId="162940AF" w14:textId="2B5398F3" w:rsidR="00B72EB7" w:rsidRPr="00ED7C85" w:rsidRDefault="00B72EB7" w:rsidP="00831A87">
      <w:pPr>
        <w:spacing w:line="276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De </w:t>
      </w:r>
      <w:proofErr w:type="spellStart"/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modificare</w:t>
      </w:r>
      <w:proofErr w:type="spellEnd"/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a HCL nr. 157 </w:t>
      </w:r>
      <w:proofErr w:type="spellStart"/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din</w:t>
      </w:r>
      <w:proofErr w:type="spellEnd"/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28.11.2023 </w:t>
      </w:r>
      <w:proofErr w:type="spellStart"/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privind</w:t>
      </w:r>
      <w:proofErr w:type="spellEnd"/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aprobarea</w:t>
      </w:r>
      <w:proofErr w:type="spellEnd"/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proiectului</w:t>
      </w:r>
      <w:proofErr w:type="spellEnd"/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, a </w:t>
      </w:r>
      <w:proofErr w:type="spellStart"/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documentației</w:t>
      </w:r>
      <w:proofErr w:type="spellEnd"/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tehnico-economice</w:t>
      </w:r>
      <w:proofErr w:type="spellEnd"/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- </w:t>
      </w:r>
      <w:proofErr w:type="spellStart"/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faza</w:t>
      </w:r>
      <w:proofErr w:type="spellEnd"/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SF </w:t>
      </w:r>
      <w:proofErr w:type="spellStart"/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și</w:t>
      </w:r>
      <w:proofErr w:type="spellEnd"/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a </w:t>
      </w:r>
      <w:proofErr w:type="spellStart"/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indicatorilor</w:t>
      </w:r>
      <w:proofErr w:type="spellEnd"/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tehnico-economici</w:t>
      </w:r>
      <w:proofErr w:type="spellEnd"/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aferenți</w:t>
      </w:r>
      <w:proofErr w:type="spellEnd"/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, </w:t>
      </w:r>
      <w:proofErr w:type="spellStart"/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cât</w:t>
      </w:r>
      <w:proofErr w:type="spellEnd"/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și</w:t>
      </w:r>
      <w:proofErr w:type="spellEnd"/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participarea</w:t>
      </w:r>
      <w:proofErr w:type="spellEnd"/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la </w:t>
      </w:r>
      <w:r w:rsidRPr="00ED7C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/>
        </w:rPr>
        <w:t>„</w:t>
      </w:r>
      <w:proofErr w:type="spellStart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Programul-cheie</w:t>
      </w:r>
      <w:proofErr w:type="spellEnd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1: </w:t>
      </w:r>
      <w:proofErr w:type="spellStart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Surse</w:t>
      </w:r>
      <w:proofErr w:type="spellEnd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regenerabile</w:t>
      </w:r>
      <w:proofErr w:type="spellEnd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de </w:t>
      </w:r>
      <w:proofErr w:type="spellStart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energie</w:t>
      </w:r>
      <w:proofErr w:type="spellEnd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și</w:t>
      </w:r>
      <w:proofErr w:type="spellEnd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stocarea</w:t>
      </w:r>
      <w:proofErr w:type="spellEnd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energiei</w:t>
      </w:r>
      <w:proofErr w:type="spellEnd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”</w:t>
      </w:r>
      <w:r w:rsidRPr="00ED7C8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</w:t>
      </w:r>
      <w:proofErr w:type="spellStart"/>
      <w:r w:rsidRPr="00ED7C85">
        <w:rPr>
          <w:rFonts w:ascii="Times New Roman" w:hAnsi="Times New Roman" w:cs="Times New Roman"/>
          <w:b/>
          <w:bCs/>
          <w:sz w:val="24"/>
          <w:szCs w:val="24"/>
          <w:lang w:val="fr-FR"/>
        </w:rPr>
        <w:t>respectiv</w:t>
      </w:r>
      <w:proofErr w:type="spellEnd"/>
      <w:r w:rsidRPr="00ED7C8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ED7C85">
        <w:rPr>
          <w:rFonts w:ascii="Times New Roman" w:hAnsi="Times New Roman" w:cs="Times New Roman"/>
          <w:b/>
          <w:bCs/>
          <w:sz w:val="24"/>
          <w:szCs w:val="24"/>
          <w:lang w:val="fr-FR"/>
        </w:rPr>
        <w:t>măsura</w:t>
      </w:r>
      <w:proofErr w:type="spellEnd"/>
      <w:r w:rsidRPr="00ED7C8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„</w:t>
      </w:r>
      <w:proofErr w:type="spellStart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Sprijinirea</w:t>
      </w:r>
      <w:proofErr w:type="spellEnd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investiţiilor</w:t>
      </w:r>
      <w:proofErr w:type="spellEnd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în</w:t>
      </w:r>
      <w:proofErr w:type="spellEnd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noi</w:t>
      </w:r>
      <w:proofErr w:type="spellEnd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capacităţi</w:t>
      </w:r>
      <w:proofErr w:type="spellEnd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de </w:t>
      </w:r>
      <w:proofErr w:type="spellStart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producere</w:t>
      </w:r>
      <w:proofErr w:type="spellEnd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a </w:t>
      </w:r>
      <w:proofErr w:type="spellStart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energiei</w:t>
      </w:r>
      <w:proofErr w:type="spellEnd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electrice</w:t>
      </w:r>
      <w:proofErr w:type="spellEnd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produsă</w:t>
      </w:r>
      <w:proofErr w:type="spellEnd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din</w:t>
      </w:r>
      <w:proofErr w:type="spellEnd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surse</w:t>
      </w:r>
      <w:proofErr w:type="spellEnd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regenerabile</w:t>
      </w:r>
      <w:proofErr w:type="spellEnd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pentru</w:t>
      </w:r>
      <w:proofErr w:type="spellEnd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autoconsum</w:t>
      </w:r>
      <w:proofErr w:type="spellEnd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pentru</w:t>
      </w:r>
      <w:proofErr w:type="spellEnd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entități</w:t>
      </w:r>
      <w:proofErr w:type="spellEnd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ED7C85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publice</w:t>
      </w:r>
      <w:proofErr w:type="spellEnd"/>
      <w:r w:rsidRPr="00ED7C8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” </w:t>
      </w:r>
      <w:proofErr w:type="spellStart"/>
      <w:r w:rsidRPr="00ED7C85">
        <w:rPr>
          <w:rStyle w:val="CharacterStyle2"/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pentru</w:t>
      </w:r>
      <w:proofErr w:type="spellEnd"/>
      <w:r w:rsidRPr="00ED7C85">
        <w:rPr>
          <w:rStyle w:val="CharacterStyle2"/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proofErr w:type="spellStart"/>
      <w:r w:rsidRPr="00ED7C85">
        <w:rPr>
          <w:rStyle w:val="CharacterStyle2"/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proiectul</w:t>
      </w:r>
      <w:proofErr w:type="spellEnd"/>
      <w:r w:rsidRPr="00ED7C85">
        <w:rPr>
          <w:rStyle w:val="CharacterStyle2"/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proofErr w:type="spellStart"/>
      <w:r w:rsidRPr="00ED7C85">
        <w:rPr>
          <w:rStyle w:val="CharacterStyle2"/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denumit</w:t>
      </w:r>
      <w:proofErr w:type="spellEnd"/>
      <w:r w:rsidRPr="00ED7C85">
        <w:rPr>
          <w:rStyle w:val="CharacterStyle2"/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Pr="00ED7C85">
        <w:rPr>
          <w:rFonts w:ascii="Times New Roman" w:hAnsi="Times New Roman" w:cs="Times New Roman"/>
          <w:b/>
          <w:bCs/>
          <w:sz w:val="24"/>
          <w:szCs w:val="24"/>
          <w:lang w:val="fr-FR"/>
        </w:rPr>
        <w:t>„ÎNFIINȚARE PARC FOTOVOLTAIC ÎN ORAȘUL ȘOMCUTA MARE, JUDEȚU</w:t>
      </w:r>
      <w:r w:rsidR="00ED7C85">
        <w:rPr>
          <w:rFonts w:ascii="Times New Roman" w:hAnsi="Times New Roman" w:cs="Times New Roman"/>
          <w:b/>
          <w:bCs/>
          <w:sz w:val="24"/>
          <w:szCs w:val="24"/>
          <w:lang w:val="fr-FR"/>
        </w:rPr>
        <w:t>L</w:t>
      </w:r>
      <w:r w:rsidRPr="00ED7C8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MARAMUREȘ”</w:t>
      </w:r>
    </w:p>
    <w:p w14:paraId="58EEFD46" w14:textId="16DA78F4" w:rsidR="00EE5389" w:rsidRPr="00ED7C85" w:rsidRDefault="00EE5389" w:rsidP="00831A8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958D77D" w14:textId="12EA6DAB" w:rsidR="00B72EB7" w:rsidRPr="00ED7C85" w:rsidRDefault="00EE5389" w:rsidP="00ED7C85">
      <w:pPr>
        <w:spacing w:after="0" w:line="276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D7C85">
        <w:rPr>
          <w:rFonts w:ascii="Times New Roman" w:hAnsi="Times New Roman" w:cs="Times New Roman"/>
          <w:b/>
          <w:bCs/>
          <w:sz w:val="24"/>
          <w:szCs w:val="24"/>
          <w:lang w:val="ro-RO"/>
        </w:rPr>
        <w:t>CONSILIUL LOCAL al Orașului Șomcuta Mare, întrunit în ședința extraordinară</w:t>
      </w:r>
      <w:r w:rsidR="00B72EB7" w:rsidRPr="00ED7C85">
        <w:rPr>
          <w:rFonts w:ascii="Times New Roman" w:hAnsi="Times New Roman" w:cs="Times New Roman"/>
          <w:b/>
          <w:bCs/>
          <w:sz w:val="24"/>
          <w:szCs w:val="24"/>
          <w:lang w:val="ro-RO"/>
        </w:rPr>
        <w:t>, convocată de îndată,</w:t>
      </w:r>
      <w:r w:rsidRPr="00ED7C8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în</w:t>
      </w:r>
      <w:r w:rsidR="00B72EB7" w:rsidRPr="00ED7C8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data de</w:t>
      </w:r>
      <w:r w:rsidRPr="00ED7C8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B72EB7" w:rsidRPr="00ED7C85">
        <w:rPr>
          <w:rFonts w:ascii="Times New Roman" w:hAnsi="Times New Roman" w:cs="Times New Roman"/>
          <w:b/>
          <w:bCs/>
          <w:sz w:val="24"/>
          <w:szCs w:val="24"/>
          <w:lang w:val="ro-RO"/>
        </w:rPr>
        <w:t>17</w:t>
      </w:r>
      <w:r w:rsidRPr="00ED7C85">
        <w:rPr>
          <w:rFonts w:ascii="Times New Roman" w:hAnsi="Times New Roman" w:cs="Times New Roman"/>
          <w:b/>
          <w:bCs/>
          <w:sz w:val="24"/>
          <w:szCs w:val="24"/>
          <w:lang w:val="ro-RO"/>
        </w:rPr>
        <w:t>.1</w:t>
      </w:r>
      <w:r w:rsidR="00582EA7" w:rsidRPr="00ED7C85">
        <w:rPr>
          <w:rFonts w:ascii="Times New Roman" w:hAnsi="Times New Roman" w:cs="Times New Roman"/>
          <w:b/>
          <w:bCs/>
          <w:sz w:val="24"/>
          <w:szCs w:val="24"/>
          <w:lang w:val="ro-RO"/>
        </w:rPr>
        <w:t>0</w:t>
      </w:r>
      <w:r w:rsidRPr="00ED7C85">
        <w:rPr>
          <w:rFonts w:ascii="Times New Roman" w:hAnsi="Times New Roman" w:cs="Times New Roman"/>
          <w:b/>
          <w:bCs/>
          <w:sz w:val="24"/>
          <w:szCs w:val="24"/>
          <w:lang w:val="ro-RO"/>
        </w:rPr>
        <w:t>.202</w:t>
      </w:r>
      <w:r w:rsidR="00582EA7" w:rsidRPr="00ED7C85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 w:rsidRPr="00ED7C85"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</w:p>
    <w:p w14:paraId="48A4F9F3" w14:textId="410BDFCC" w:rsidR="00EE5389" w:rsidRPr="00ED7C85" w:rsidRDefault="00EE5389" w:rsidP="00ED7C85">
      <w:pPr>
        <w:spacing w:after="0" w:line="276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D7C85">
        <w:rPr>
          <w:rFonts w:ascii="Times New Roman" w:hAnsi="Times New Roman" w:cs="Times New Roman"/>
          <w:sz w:val="24"/>
          <w:szCs w:val="24"/>
          <w:lang w:val="ro-RO"/>
        </w:rPr>
        <w:t xml:space="preserve">Având în vedere proiectul de hotărâre inițiat de domnul primar Buda Gheorghe Ioan, raportul de specialitate înaintat de </w:t>
      </w:r>
      <w:r w:rsidR="00B72EB7" w:rsidRPr="00ED7C85">
        <w:rPr>
          <w:rFonts w:ascii="Times New Roman" w:hAnsi="Times New Roman" w:cs="Times New Roman"/>
          <w:sz w:val="24"/>
          <w:szCs w:val="24"/>
          <w:lang w:val="ro-RO"/>
        </w:rPr>
        <w:t>Serviciul Economic</w:t>
      </w:r>
      <w:r w:rsidRPr="00ED7C85">
        <w:rPr>
          <w:rFonts w:ascii="Times New Roman" w:hAnsi="Times New Roman" w:cs="Times New Roman"/>
          <w:sz w:val="24"/>
          <w:szCs w:val="24"/>
          <w:lang w:val="ro-RO"/>
        </w:rPr>
        <w:t xml:space="preserve"> din cadrul Primăriei Orașului Șomcuta Mare prin care se motivează necesitatea și oportunitatea adoptării prezentei hotărâri, referatul de aprobare al Primarului Orașului Șomcuta Mare, </w:t>
      </w:r>
    </w:p>
    <w:p w14:paraId="1951E3E9" w14:textId="77777777" w:rsidR="00B72EB7" w:rsidRPr="00ED7C85" w:rsidRDefault="00B72EB7" w:rsidP="00ED7C85">
      <w:pPr>
        <w:spacing w:after="0" w:line="276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7C85">
        <w:rPr>
          <w:rFonts w:ascii="Times New Roman" w:hAnsi="Times New Roman" w:cs="Times New Roman"/>
          <w:sz w:val="24"/>
          <w:szCs w:val="24"/>
          <w:lang w:val="ro-RO"/>
        </w:rPr>
        <w:t>Văzând Expunerea de motive prezentată de către primarul orașului Șomcuta Mare cu privire la aprobarea implementării proiectului cu denumirea „</w:t>
      </w:r>
      <w:r w:rsidRPr="00ED7C85">
        <w:rPr>
          <w:rFonts w:ascii="Times New Roman" w:hAnsi="Times New Roman" w:cs="Times New Roman"/>
          <w:b/>
          <w:bCs/>
          <w:sz w:val="24"/>
          <w:szCs w:val="24"/>
          <w:lang w:val="ro-RO"/>
        </w:rPr>
        <w:t>ÎNFIINȚARE PARC FOTOVOLTAIC ÎN ORAȘUL ȘOMCUTA MARE, JUDEȚUȘ MARAMUREȘ</w:t>
      </w:r>
      <w:r w:rsidRPr="00ED7C85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14:paraId="009C2D62" w14:textId="77777777" w:rsidR="00B72EB7" w:rsidRPr="00ED7C85" w:rsidRDefault="00B72EB7" w:rsidP="00ED7C85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D7C85">
        <w:rPr>
          <w:rFonts w:ascii="Times New Roman" w:eastAsia="Times New Roman" w:hAnsi="Times New Roman" w:cs="Times New Roman"/>
          <w:sz w:val="24"/>
          <w:szCs w:val="24"/>
          <w:lang w:val="ro-RO"/>
        </w:rPr>
        <w:t>Având în vedere:</w:t>
      </w:r>
    </w:p>
    <w:p w14:paraId="4D3D9980" w14:textId="77777777" w:rsidR="00B72EB7" w:rsidRPr="00ED7C85" w:rsidRDefault="00B72EB7" w:rsidP="00ED7C85">
      <w:pPr>
        <w:spacing w:after="0" w:line="276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7C85">
        <w:rPr>
          <w:rFonts w:ascii="Times New Roman" w:eastAsia="Times New Roman" w:hAnsi="Times New Roman" w:cs="Times New Roman"/>
          <w:sz w:val="24"/>
          <w:szCs w:val="24"/>
          <w:lang w:val="ro-RO"/>
        </w:rPr>
        <w:t>-</w:t>
      </w:r>
      <w:r w:rsidRPr="00ED7C8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D7C8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Ordinul Ministerului Energiei nr. 1431 din 01.11.2023 pentru aprobarea Ghidului Solicitantului – Condiții specifice de accesare a finanțării din Fondul pentru modernizare, aferent </w:t>
      </w:r>
      <w:r w:rsidRPr="00ED7C85">
        <w:rPr>
          <w:rFonts w:ascii="Times New Roman" w:hAnsi="Times New Roman" w:cs="Times New Roman"/>
          <w:sz w:val="24"/>
          <w:szCs w:val="24"/>
          <w:lang w:val="ro-RO"/>
        </w:rPr>
        <w:t>Programului-cheie 1: Surse regenerabile de energie și stocarea energiei”, respectiv măsura „Sprijinirea investiţiilor în noi capacităţi de producere a energiei electrice produsă din surse regenerabile pentru autoconsum pentru entități publice”</w:t>
      </w:r>
    </w:p>
    <w:p w14:paraId="0BC62167" w14:textId="77777777" w:rsidR="00B72EB7" w:rsidRPr="00ED7C85" w:rsidRDefault="00B72EB7" w:rsidP="00ED7C85">
      <w:pPr>
        <w:spacing w:after="0" w:line="276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7C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- În conformitate cu </w:t>
      </w:r>
      <w:r w:rsidRPr="00ED7C85">
        <w:rPr>
          <w:rFonts w:ascii="Times New Roman" w:hAnsi="Times New Roman" w:cs="Times New Roman"/>
          <w:sz w:val="24"/>
          <w:szCs w:val="24"/>
          <w:lang w:val="it-IT"/>
        </w:rPr>
        <w:t>prevederile art.  41, art. 44, alin. 1 din Legea nr. 273/2006 privind finanțele publice locale, cu referire la cheltuielile de investiții și documentațiile tehnico-economice</w:t>
      </w:r>
    </w:p>
    <w:p w14:paraId="3BC180C0" w14:textId="77777777" w:rsidR="00B72EB7" w:rsidRPr="00ED7C85" w:rsidRDefault="00B72EB7" w:rsidP="00ED7C85">
      <w:pPr>
        <w:spacing w:after="0" w:line="276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7C85">
        <w:rPr>
          <w:rFonts w:ascii="Times New Roman" w:hAnsi="Times New Roman" w:cs="Times New Roman"/>
          <w:sz w:val="24"/>
          <w:szCs w:val="24"/>
          <w:lang w:val="ro-RO"/>
        </w:rPr>
        <w:t>- Prevederile Legii 24/2000 privind normele de tehnică legislativă pentru elaborarea actelor normative, republicată, cu modificările și completările ulterioare</w:t>
      </w:r>
    </w:p>
    <w:p w14:paraId="47C6CD8B" w14:textId="77777777" w:rsidR="00B72EB7" w:rsidRPr="00ED7C85" w:rsidRDefault="00B72EB7" w:rsidP="00ED7C85">
      <w:pPr>
        <w:spacing w:after="0" w:line="276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7C85">
        <w:rPr>
          <w:rFonts w:ascii="Times New Roman" w:hAnsi="Times New Roman" w:cs="Times New Roman"/>
          <w:sz w:val="24"/>
          <w:szCs w:val="24"/>
          <w:lang w:val="ro-RO"/>
        </w:rPr>
        <w:t>- Solicitarea de clarificare nr. 1 din 04.10.2024 a proiectului având cod SMIS 315795</w:t>
      </w:r>
    </w:p>
    <w:p w14:paraId="72BF7B4F" w14:textId="77777777" w:rsidR="00B72EB7" w:rsidRPr="00ED7C85" w:rsidRDefault="00B72EB7" w:rsidP="00ED7C85">
      <w:pPr>
        <w:spacing w:after="0" w:line="276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7C85">
        <w:rPr>
          <w:rFonts w:ascii="Times New Roman" w:hAnsi="Times New Roman" w:cs="Times New Roman"/>
          <w:sz w:val="24"/>
          <w:szCs w:val="24"/>
          <w:lang w:val="ro-RO"/>
        </w:rPr>
        <w:t>Văzând raportul de avizare a comisiei de specialitate din cadrul consiliului local,</w:t>
      </w:r>
    </w:p>
    <w:p w14:paraId="36B61277" w14:textId="77777777" w:rsidR="00B72EB7" w:rsidRPr="00ED7C85" w:rsidRDefault="00B72EB7" w:rsidP="00ED7C85">
      <w:pPr>
        <w:spacing w:after="0" w:line="276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7C85">
        <w:rPr>
          <w:rFonts w:ascii="Times New Roman" w:hAnsi="Times New Roman" w:cs="Times New Roman"/>
          <w:sz w:val="24"/>
          <w:szCs w:val="24"/>
          <w:lang w:val="it-IT"/>
        </w:rPr>
        <w:t xml:space="preserve">În conformitate cu prevederile art. 129 alin. </w:t>
      </w:r>
      <w:r w:rsidRPr="00ED7C85">
        <w:rPr>
          <w:rFonts w:ascii="Times New Roman" w:hAnsi="Times New Roman" w:cs="Times New Roman"/>
          <w:sz w:val="24"/>
          <w:szCs w:val="24"/>
        </w:rPr>
        <w:t xml:space="preserve">(1), </w:t>
      </w:r>
      <w:proofErr w:type="spellStart"/>
      <w:r w:rsidRPr="00ED7C8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ED7C85">
        <w:rPr>
          <w:rFonts w:ascii="Times New Roman" w:hAnsi="Times New Roman" w:cs="Times New Roman"/>
          <w:sz w:val="24"/>
          <w:szCs w:val="24"/>
        </w:rPr>
        <w:t xml:space="preserve">. (2) lit. b), </w:t>
      </w:r>
      <w:proofErr w:type="spellStart"/>
      <w:r w:rsidRPr="00ED7C8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ED7C85">
        <w:rPr>
          <w:rFonts w:ascii="Times New Roman" w:hAnsi="Times New Roman" w:cs="Times New Roman"/>
          <w:sz w:val="24"/>
          <w:szCs w:val="24"/>
        </w:rPr>
        <w:t xml:space="preserve">. (4) lit. d), e), f), </w:t>
      </w:r>
      <w:proofErr w:type="spellStart"/>
      <w:r w:rsidRPr="00ED7C8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ED7C85">
        <w:rPr>
          <w:rFonts w:ascii="Times New Roman" w:hAnsi="Times New Roman" w:cs="Times New Roman"/>
          <w:sz w:val="24"/>
          <w:szCs w:val="24"/>
        </w:rPr>
        <w:t xml:space="preserve">. (9) lit. a) art. 134, </w:t>
      </w:r>
      <w:proofErr w:type="spellStart"/>
      <w:r w:rsidRPr="00ED7C8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ED7C85">
        <w:rPr>
          <w:rFonts w:ascii="Times New Roman" w:hAnsi="Times New Roman" w:cs="Times New Roman"/>
          <w:sz w:val="24"/>
          <w:szCs w:val="24"/>
        </w:rPr>
        <w:t xml:space="preserve">. (1) lit. a), </w:t>
      </w:r>
      <w:proofErr w:type="spellStart"/>
      <w:r w:rsidRPr="00ED7C8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ED7C85">
        <w:rPr>
          <w:rFonts w:ascii="Times New Roman" w:hAnsi="Times New Roman" w:cs="Times New Roman"/>
          <w:sz w:val="24"/>
          <w:szCs w:val="24"/>
        </w:rPr>
        <w:t xml:space="preserve">. (4), art. 139, </w:t>
      </w:r>
      <w:proofErr w:type="spellStart"/>
      <w:r w:rsidRPr="00ED7C8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ED7C85">
        <w:rPr>
          <w:rFonts w:ascii="Times New Roman" w:hAnsi="Times New Roman" w:cs="Times New Roman"/>
          <w:sz w:val="24"/>
          <w:szCs w:val="24"/>
        </w:rPr>
        <w:t xml:space="preserve">. (3), lit. d), e) din OUG nr. 57 </w:t>
      </w:r>
      <w:proofErr w:type="gramStart"/>
      <w:r w:rsidRPr="00ED7C85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ED7C85">
        <w:rPr>
          <w:rFonts w:ascii="Times New Roman" w:hAnsi="Times New Roman" w:cs="Times New Roman"/>
          <w:sz w:val="24"/>
          <w:szCs w:val="24"/>
        </w:rPr>
        <w:t xml:space="preserve"> 05.07.2019 </w:t>
      </w:r>
      <w:proofErr w:type="spellStart"/>
      <w:r w:rsidRPr="00ED7C8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D7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C85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ED7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C85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ED7C85">
        <w:rPr>
          <w:rFonts w:ascii="Times New Roman" w:hAnsi="Times New Roman" w:cs="Times New Roman"/>
          <w:sz w:val="24"/>
          <w:szCs w:val="24"/>
        </w:rPr>
        <w:t>,</w:t>
      </w:r>
    </w:p>
    <w:p w14:paraId="34680126" w14:textId="5C39F698" w:rsidR="00EE5389" w:rsidRPr="00ED7C85" w:rsidRDefault="00EE5389" w:rsidP="00ED7C85">
      <w:pPr>
        <w:spacing w:after="0" w:line="276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7C85">
        <w:rPr>
          <w:rFonts w:ascii="Times New Roman" w:hAnsi="Times New Roman" w:cs="Times New Roman"/>
          <w:sz w:val="24"/>
          <w:szCs w:val="24"/>
          <w:lang w:val="ro-RO"/>
        </w:rPr>
        <w:t xml:space="preserve">Avizul Secretarului General al Orasului Somcuta Mare, </w:t>
      </w:r>
    </w:p>
    <w:p w14:paraId="208B3F66" w14:textId="77777777" w:rsidR="00B72EB7" w:rsidRPr="00ED7C85" w:rsidRDefault="00EE5389" w:rsidP="00ED7C85">
      <w:pPr>
        <w:spacing w:after="0" w:line="276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D7C8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Adoptă prezenta, </w:t>
      </w:r>
    </w:p>
    <w:p w14:paraId="779F552B" w14:textId="77777777" w:rsidR="00B72EB7" w:rsidRPr="00ED7C85" w:rsidRDefault="00B72EB7" w:rsidP="00ED7C85">
      <w:pPr>
        <w:spacing w:after="0" w:line="276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2D39DAF" w14:textId="5D0174F7" w:rsidR="00B72EB7" w:rsidRPr="00ED7C85" w:rsidRDefault="00EE5389" w:rsidP="00831A87">
      <w:pPr>
        <w:spacing w:after="0" w:line="276" w:lineRule="auto"/>
        <w:ind w:left="-284" w:firstLine="568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D7C85">
        <w:rPr>
          <w:rFonts w:ascii="Times New Roman" w:hAnsi="Times New Roman" w:cs="Times New Roman"/>
          <w:b/>
          <w:bCs/>
          <w:sz w:val="24"/>
          <w:szCs w:val="24"/>
          <w:lang w:val="ro-RO"/>
        </w:rPr>
        <w:t>H O T Ă R Â R E:</w:t>
      </w:r>
    </w:p>
    <w:p w14:paraId="14B1E596" w14:textId="77777777" w:rsidR="00ED7C85" w:rsidRPr="00ED7C85" w:rsidRDefault="00EE5389" w:rsidP="00ED7C85">
      <w:pPr>
        <w:spacing w:after="0" w:line="276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D7C85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 1</w:t>
      </w:r>
      <w:r w:rsidRPr="00ED7C8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B72EB7" w:rsidRPr="00ED7C8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aprobă </w:t>
      </w:r>
      <w:r w:rsidR="00B72EB7" w:rsidRPr="00ED7C85">
        <w:rPr>
          <w:rFonts w:ascii="Times New Roman" w:hAnsi="Times New Roman" w:cs="Times New Roman"/>
          <w:sz w:val="24"/>
          <w:szCs w:val="24"/>
          <w:lang w:val="sk-SK"/>
        </w:rPr>
        <w:t xml:space="preserve">modificarea anexei nr. </w:t>
      </w:r>
      <w:r w:rsidR="00B72EB7" w:rsidRPr="00ED7C85">
        <w:rPr>
          <w:rFonts w:ascii="Times New Roman" w:hAnsi="Times New Roman" w:cs="Times New Roman"/>
          <w:color w:val="FF0000"/>
          <w:sz w:val="24"/>
          <w:szCs w:val="24"/>
          <w:lang w:val="sk-SK"/>
        </w:rPr>
        <w:t>1</w:t>
      </w:r>
      <w:r w:rsidR="00B72EB7" w:rsidRPr="00ED7C85">
        <w:rPr>
          <w:rFonts w:ascii="Times New Roman" w:hAnsi="Times New Roman" w:cs="Times New Roman"/>
          <w:sz w:val="24"/>
          <w:szCs w:val="24"/>
          <w:lang w:val="sk-SK"/>
        </w:rPr>
        <w:t xml:space="preserve"> la Hotărârea Consiliului Local nr. 157 din 28.11.2023 </w:t>
      </w:r>
      <w:r w:rsidR="00B72EB7" w:rsidRPr="00ED7C8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aprobarea proiectului, a documentației tehnico-economice - faza SF și a indicatorilor tehnico-economici </w:t>
      </w:r>
      <w:r w:rsidR="00B72EB7" w:rsidRPr="00ED7C85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 xml:space="preserve">aferenți, cât și participarea la </w:t>
      </w:r>
      <w:r w:rsidR="00B72EB7" w:rsidRPr="00ED7C85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„</w:t>
      </w:r>
      <w:r w:rsidR="00B72EB7" w:rsidRPr="00ED7C85">
        <w:rPr>
          <w:rFonts w:ascii="Times New Roman" w:hAnsi="Times New Roman" w:cs="Times New Roman"/>
          <w:i/>
          <w:iCs/>
          <w:sz w:val="24"/>
          <w:szCs w:val="24"/>
          <w:lang w:val="ro-RO"/>
        </w:rPr>
        <w:t>Programul-cheie 1: Surse regenerabile de energie și stocarea energiei”</w:t>
      </w:r>
      <w:r w:rsidR="00B72EB7" w:rsidRPr="00ED7C85">
        <w:rPr>
          <w:rFonts w:ascii="Times New Roman" w:hAnsi="Times New Roman" w:cs="Times New Roman"/>
          <w:sz w:val="24"/>
          <w:szCs w:val="24"/>
          <w:lang w:val="ro-RO"/>
        </w:rPr>
        <w:t>, respectiv măsura „</w:t>
      </w:r>
      <w:r w:rsidR="00B72EB7" w:rsidRPr="00ED7C85">
        <w:rPr>
          <w:rFonts w:ascii="Times New Roman" w:hAnsi="Times New Roman" w:cs="Times New Roman"/>
          <w:i/>
          <w:iCs/>
          <w:sz w:val="24"/>
          <w:szCs w:val="24"/>
          <w:lang w:val="ro-RO"/>
        </w:rPr>
        <w:t>Sprijinirea investiţiilor în noi capacităţi de producere a energiei electrice produsă din surse regenerabile pentru autoconsum pentru entități publice</w:t>
      </w:r>
      <w:r w:rsidR="00B72EB7" w:rsidRPr="00ED7C85">
        <w:rPr>
          <w:rFonts w:ascii="Times New Roman" w:hAnsi="Times New Roman" w:cs="Times New Roman"/>
          <w:sz w:val="24"/>
          <w:szCs w:val="24"/>
          <w:lang w:val="ro-RO"/>
        </w:rPr>
        <w:t xml:space="preserve">” </w:t>
      </w:r>
      <w:r w:rsidR="00B72EB7" w:rsidRPr="00ED7C85">
        <w:rPr>
          <w:rStyle w:val="CharacterStyle2"/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pentru proiectul denumit </w:t>
      </w:r>
      <w:r w:rsidR="00B72EB7" w:rsidRPr="00ED7C85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B72EB7" w:rsidRPr="00ED7C8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ÎNFIINȚARE PARC FOTOVOLTAIC ÎN ORAȘUL ȘOMCUTA MARE, JUDEȚUȘ MARAMUREȘ</w:t>
      </w:r>
      <w:r w:rsidR="00B72EB7" w:rsidRPr="00ED7C85">
        <w:rPr>
          <w:rFonts w:ascii="Times New Roman" w:hAnsi="Times New Roman" w:cs="Times New Roman"/>
          <w:sz w:val="24"/>
          <w:szCs w:val="24"/>
          <w:lang w:val="ro-RO"/>
        </w:rPr>
        <w:t>”, conform anexei care face parte integrantă din prezenta hotărâre.</w:t>
      </w:r>
    </w:p>
    <w:p w14:paraId="46B75F6A" w14:textId="497BD020" w:rsidR="00ED7C85" w:rsidRPr="00ED7C85" w:rsidRDefault="00B72EB7" w:rsidP="00ED7C85">
      <w:pPr>
        <w:spacing w:after="0" w:line="276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D7C8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 2</w:t>
      </w:r>
      <w:r w:rsidR="00831A8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 w:rsidRPr="00ED7C8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ED7C8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Articolul nr. 3 din </w:t>
      </w:r>
      <w:r w:rsidRPr="00ED7C85">
        <w:rPr>
          <w:rFonts w:ascii="Times New Roman" w:hAnsi="Times New Roman" w:cs="Times New Roman"/>
          <w:sz w:val="24"/>
          <w:szCs w:val="24"/>
          <w:lang w:val="sk-SK"/>
        </w:rPr>
        <w:t xml:space="preserve">Hotărârea Consiliului Local nr. 157 din 28.11.2023  </w:t>
      </w:r>
      <w:r w:rsidRPr="00ED7C8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se modifică și va avea următorul conținut: </w:t>
      </w:r>
      <w:r w:rsidRPr="00ED7C8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„Se aprobă includerea și menținerea în bugetul Orașului Șomcuta Mare pentru perioada de realizare a investiției, în cazul obținerii finanțării, a valorii de 1.321.533,14 lei cu TVA, din care valoare eligibilă în valoare de 1.194.002,94  lei cu TVA și valoare neeligibilă în valoare de 127.530,90 lei cu TVA”</w:t>
      </w:r>
      <w:r w:rsidRPr="00ED7C85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35FE636B" w14:textId="6CF1E94D" w:rsidR="00ED7C85" w:rsidRPr="00ED7C85" w:rsidRDefault="00B72EB7" w:rsidP="00ED7C85">
      <w:pPr>
        <w:spacing w:after="0" w:line="276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 3</w:t>
      </w:r>
      <w:r w:rsidR="00831A8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.</w:t>
      </w:r>
      <w:r w:rsidRPr="00ED7C8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aprobă modificarea anexei nr. 2 </w:t>
      </w:r>
      <w:r w:rsidRPr="00ED7C85">
        <w:rPr>
          <w:rFonts w:ascii="Times New Roman" w:hAnsi="Times New Roman" w:cs="Times New Roman"/>
          <w:sz w:val="24"/>
          <w:szCs w:val="24"/>
          <w:lang w:val="sk-SK"/>
        </w:rPr>
        <w:t xml:space="preserve">la Hotărârea Consiliului Local nr. 157 din 28.11.2023 </w:t>
      </w:r>
      <w:r w:rsidRPr="00ED7C8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aprobarea proiectului, a documentației tehnico-economice - faza SF și a indicatorilor tehnico-economici aferenți, cât și participarea la </w:t>
      </w:r>
      <w:r w:rsidRPr="00ED7C85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„</w:t>
      </w:r>
      <w:r w:rsidRPr="00ED7C85">
        <w:rPr>
          <w:rFonts w:ascii="Times New Roman" w:hAnsi="Times New Roman" w:cs="Times New Roman"/>
          <w:i/>
          <w:iCs/>
          <w:sz w:val="24"/>
          <w:szCs w:val="24"/>
          <w:lang w:val="ro-RO"/>
        </w:rPr>
        <w:t>Programul-cheie 1: Surse regenerabile de energie și stocarea energiei”</w:t>
      </w:r>
      <w:r w:rsidRPr="00ED7C85">
        <w:rPr>
          <w:rFonts w:ascii="Times New Roman" w:hAnsi="Times New Roman" w:cs="Times New Roman"/>
          <w:sz w:val="24"/>
          <w:szCs w:val="24"/>
          <w:lang w:val="ro-RO"/>
        </w:rPr>
        <w:t>, respectiv măsura „</w:t>
      </w:r>
      <w:r w:rsidRPr="00ED7C85">
        <w:rPr>
          <w:rFonts w:ascii="Times New Roman" w:hAnsi="Times New Roman" w:cs="Times New Roman"/>
          <w:i/>
          <w:iCs/>
          <w:sz w:val="24"/>
          <w:szCs w:val="24"/>
          <w:lang w:val="ro-RO"/>
        </w:rPr>
        <w:t>Sprijinirea investiţiilor în noi capacităţi de producere a energiei electrice produsă din surse regenerabile pentru autoconsum pentru entități publice</w:t>
      </w:r>
      <w:r w:rsidRPr="00ED7C85">
        <w:rPr>
          <w:rFonts w:ascii="Times New Roman" w:hAnsi="Times New Roman" w:cs="Times New Roman"/>
          <w:sz w:val="24"/>
          <w:szCs w:val="24"/>
          <w:lang w:val="ro-RO"/>
        </w:rPr>
        <w:t xml:space="preserve">” </w:t>
      </w:r>
      <w:r w:rsidRPr="00ED7C85">
        <w:rPr>
          <w:rStyle w:val="CharacterStyle2"/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pentru proiectul denumit </w:t>
      </w:r>
      <w:r w:rsidRPr="00ED7C85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ED7C8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ÎNFIINȚARE PARC FOTOVOLTAIC ÎN ORAȘUL ȘOMCUTA MARE, JUDEȚUȘ MARAMUREȘ</w:t>
      </w:r>
      <w:r w:rsidRPr="00ED7C85">
        <w:rPr>
          <w:rFonts w:ascii="Times New Roman" w:hAnsi="Times New Roman" w:cs="Times New Roman"/>
          <w:sz w:val="24"/>
          <w:szCs w:val="24"/>
          <w:lang w:val="ro-RO"/>
        </w:rPr>
        <w:t>”, conform anexei care face parte integrantă din prezenta hotărâre.</w:t>
      </w:r>
    </w:p>
    <w:p w14:paraId="403F9526" w14:textId="09650E18" w:rsidR="00ED7C85" w:rsidRPr="00ED7C85" w:rsidRDefault="00B72EB7" w:rsidP="00ED7C85">
      <w:pPr>
        <w:spacing w:after="0" w:line="276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D7C8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 4</w:t>
      </w:r>
      <w:r w:rsidR="00831A8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Pr="00ED7C8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Restul articolelor din </w:t>
      </w:r>
      <w:r w:rsidRPr="00ED7C85">
        <w:rPr>
          <w:rFonts w:ascii="Times New Roman" w:hAnsi="Times New Roman" w:cs="Times New Roman"/>
          <w:sz w:val="24"/>
          <w:szCs w:val="24"/>
          <w:lang w:val="sk-SK"/>
        </w:rPr>
        <w:t>Hotărârea Consiliului Local nr. 157 din 28.11.2023  rămân neschimbate.</w:t>
      </w:r>
    </w:p>
    <w:p w14:paraId="76567B88" w14:textId="3C632ACA" w:rsidR="00E14D83" w:rsidRPr="00ED7C85" w:rsidRDefault="00E14D83" w:rsidP="00ED7C85">
      <w:pPr>
        <w:spacing w:after="0" w:line="276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D7C85">
        <w:rPr>
          <w:rFonts w:ascii="Times New Roman" w:eastAsia="Calibri" w:hAnsi="Times New Roman" w:cs="Times New Roman"/>
          <w:b/>
          <w:kern w:val="2"/>
          <w:sz w:val="24"/>
          <w:szCs w:val="24"/>
          <w:lang w:val="pt-BR" w:eastAsia="hi-IN" w:bidi="hi-IN"/>
        </w:rPr>
        <w:t xml:space="preserve">Art. </w:t>
      </w:r>
      <w:r w:rsidR="00ED7C85" w:rsidRPr="00ED7C85">
        <w:rPr>
          <w:rFonts w:ascii="Times New Roman" w:eastAsia="Calibri" w:hAnsi="Times New Roman" w:cs="Times New Roman"/>
          <w:b/>
          <w:kern w:val="2"/>
          <w:sz w:val="24"/>
          <w:szCs w:val="24"/>
          <w:lang w:val="pt-BR" w:eastAsia="hi-IN" w:bidi="hi-IN"/>
        </w:rPr>
        <w:t>5</w:t>
      </w:r>
      <w:r w:rsidRPr="00ED7C85">
        <w:rPr>
          <w:rFonts w:ascii="Times New Roman" w:eastAsia="Calibri" w:hAnsi="Times New Roman" w:cs="Times New Roman"/>
          <w:b/>
          <w:kern w:val="2"/>
          <w:sz w:val="24"/>
          <w:szCs w:val="24"/>
          <w:lang w:val="pt-BR" w:eastAsia="hi-IN" w:bidi="hi-IN"/>
        </w:rPr>
        <w:t xml:space="preserve">.  </w:t>
      </w:r>
      <w:r w:rsidRPr="00ED7C85">
        <w:rPr>
          <w:rFonts w:ascii="Times New Roman" w:eastAsia="Calibri" w:hAnsi="Times New Roman" w:cs="Times New Roman"/>
          <w:kern w:val="2"/>
          <w:sz w:val="24"/>
          <w:szCs w:val="24"/>
          <w:lang w:val="pt-BR" w:eastAsia="hi-IN" w:bidi="hi-IN"/>
        </w:rPr>
        <w:t>Prezentul proiect de hotărâre se comunică:</w:t>
      </w:r>
    </w:p>
    <w:p w14:paraId="50FCFBF6" w14:textId="04DA5935" w:rsidR="00E14D83" w:rsidRPr="00ED7C85" w:rsidRDefault="00E14D83" w:rsidP="00ED7C85">
      <w:pPr>
        <w:widowControl w:val="0"/>
        <w:suppressAutoHyphens/>
        <w:spacing w:after="0" w:line="276" w:lineRule="auto"/>
        <w:ind w:left="-284" w:firstLine="568"/>
        <w:rPr>
          <w:rFonts w:ascii="Times New Roman" w:eastAsia="Calibri" w:hAnsi="Times New Roman" w:cs="Times New Roman"/>
          <w:bCs/>
          <w:kern w:val="2"/>
          <w:sz w:val="24"/>
          <w:szCs w:val="24"/>
          <w:lang w:val="it-IT" w:eastAsia="hi-IN" w:bidi="hi-IN"/>
        </w:rPr>
      </w:pPr>
      <w:r w:rsidRPr="00831A87">
        <w:rPr>
          <w:rFonts w:ascii="Times New Roman" w:eastAsia="Calibri" w:hAnsi="Times New Roman" w:cs="Times New Roman"/>
          <w:b/>
          <w:kern w:val="2"/>
          <w:sz w:val="24"/>
          <w:szCs w:val="24"/>
          <w:lang w:val="it-IT" w:eastAsia="hi-IN" w:bidi="hi-IN"/>
        </w:rPr>
        <w:t xml:space="preserve">            </w:t>
      </w:r>
      <w:r w:rsidR="00831A87" w:rsidRPr="00831A87">
        <w:rPr>
          <w:rFonts w:ascii="Times New Roman" w:eastAsia="Calibri" w:hAnsi="Times New Roman" w:cs="Times New Roman"/>
          <w:b/>
          <w:kern w:val="2"/>
          <w:sz w:val="24"/>
          <w:szCs w:val="24"/>
          <w:lang w:val="it-IT" w:eastAsia="hi-IN" w:bidi="hi-IN"/>
        </w:rPr>
        <w:t>-</w:t>
      </w:r>
      <w:r w:rsidRPr="00831A87">
        <w:rPr>
          <w:rFonts w:ascii="Times New Roman" w:eastAsia="Calibri" w:hAnsi="Times New Roman" w:cs="Times New Roman"/>
          <w:b/>
          <w:kern w:val="2"/>
          <w:sz w:val="24"/>
          <w:szCs w:val="24"/>
          <w:lang w:val="it-IT" w:eastAsia="hi-IN" w:bidi="hi-IN"/>
        </w:rPr>
        <w:t xml:space="preserve">  </w:t>
      </w:r>
      <w:r w:rsidRPr="00ED7C85">
        <w:rPr>
          <w:rFonts w:ascii="Times New Roman" w:eastAsia="Calibri" w:hAnsi="Times New Roman" w:cs="Times New Roman"/>
          <w:bCs/>
          <w:kern w:val="2"/>
          <w:sz w:val="24"/>
          <w:szCs w:val="24"/>
          <w:lang w:val="it-IT" w:eastAsia="hi-IN" w:bidi="hi-IN"/>
        </w:rPr>
        <w:t>Consiliului Local al Orașului Șomcuta Mare</w:t>
      </w:r>
      <w:r w:rsidR="00D97543" w:rsidRPr="00ED7C85">
        <w:rPr>
          <w:rFonts w:ascii="Times New Roman" w:eastAsia="Calibri" w:hAnsi="Times New Roman" w:cs="Times New Roman"/>
          <w:bCs/>
          <w:kern w:val="2"/>
          <w:sz w:val="24"/>
          <w:szCs w:val="24"/>
          <w:lang w:val="it-IT" w:eastAsia="hi-IN" w:bidi="hi-IN"/>
        </w:rPr>
        <w:t>.</w:t>
      </w:r>
    </w:p>
    <w:p w14:paraId="048F168C" w14:textId="77777777" w:rsidR="00ED7C85" w:rsidRDefault="00ED7C85" w:rsidP="00ED7C85">
      <w:pPr>
        <w:widowControl w:val="0"/>
        <w:suppressAutoHyphens/>
        <w:spacing w:after="0" w:line="276" w:lineRule="auto"/>
        <w:ind w:left="-284" w:firstLine="568"/>
        <w:rPr>
          <w:rFonts w:ascii="Times New Roman" w:eastAsia="Calibri" w:hAnsi="Times New Roman" w:cs="Times New Roman"/>
          <w:bCs/>
          <w:kern w:val="2"/>
          <w:sz w:val="24"/>
          <w:szCs w:val="24"/>
          <w:lang w:val="it-IT" w:eastAsia="hi-IN" w:bidi="hi-IN"/>
        </w:rPr>
      </w:pPr>
    </w:p>
    <w:p w14:paraId="6C16ED40" w14:textId="77777777" w:rsidR="00831A87" w:rsidRPr="00ED7C85" w:rsidRDefault="00831A87" w:rsidP="00ED7C85">
      <w:pPr>
        <w:widowControl w:val="0"/>
        <w:suppressAutoHyphens/>
        <w:spacing w:after="0" w:line="276" w:lineRule="auto"/>
        <w:ind w:left="-284" w:firstLine="568"/>
        <w:rPr>
          <w:rFonts w:ascii="Times New Roman" w:eastAsia="Calibri" w:hAnsi="Times New Roman" w:cs="Times New Roman"/>
          <w:bCs/>
          <w:kern w:val="2"/>
          <w:sz w:val="24"/>
          <w:szCs w:val="24"/>
          <w:lang w:val="it-IT" w:eastAsia="hi-IN" w:bidi="hi-IN"/>
        </w:rPr>
      </w:pPr>
    </w:p>
    <w:p w14:paraId="0810E33A" w14:textId="77777777" w:rsidR="00D97543" w:rsidRPr="00ED7C85" w:rsidRDefault="00D97543" w:rsidP="00B72EB7">
      <w:pPr>
        <w:widowControl w:val="0"/>
        <w:suppressAutoHyphens/>
        <w:spacing w:after="0" w:line="276" w:lineRule="auto"/>
        <w:ind w:left="-426" w:firstLine="426"/>
        <w:rPr>
          <w:rFonts w:ascii="Times New Roman" w:eastAsia="Calibri" w:hAnsi="Times New Roman" w:cs="Times New Roman"/>
          <w:b/>
          <w:kern w:val="2"/>
          <w:sz w:val="24"/>
          <w:szCs w:val="24"/>
          <w:lang w:val="it-IT" w:eastAsia="hi-IN" w:bidi="hi-IN"/>
        </w:rPr>
      </w:pPr>
    </w:p>
    <w:p w14:paraId="0A37501D" w14:textId="77777777" w:rsidR="00E14D83" w:rsidRPr="00ED7C85" w:rsidRDefault="00E14D83" w:rsidP="00B72EB7">
      <w:pPr>
        <w:widowControl w:val="0"/>
        <w:suppressAutoHyphens/>
        <w:spacing w:after="0" w:line="276" w:lineRule="auto"/>
        <w:ind w:left="-426" w:firstLine="426"/>
        <w:rPr>
          <w:rFonts w:ascii="Times New Roman" w:eastAsia="Calibri" w:hAnsi="Times New Roman" w:cs="Times New Roman"/>
          <w:b/>
          <w:kern w:val="2"/>
          <w:sz w:val="24"/>
          <w:szCs w:val="24"/>
          <w:lang w:val="it-IT" w:eastAsia="hi-IN" w:bidi="hi-IN"/>
        </w:rPr>
      </w:pPr>
    </w:p>
    <w:p w14:paraId="4948B77D" w14:textId="3B3A63B2" w:rsidR="00ED7C85" w:rsidRPr="00ED7C85" w:rsidRDefault="00E14D83" w:rsidP="00E14D83">
      <w:pPr>
        <w:widowControl w:val="0"/>
        <w:suppressAutoHyphens/>
        <w:overflowPunct w:val="0"/>
        <w:autoSpaceDE w:val="0"/>
        <w:spacing w:after="0" w:line="276" w:lineRule="auto"/>
        <w:ind w:right="280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pt-BR" w:eastAsia="hi-IN" w:bidi="hi-IN"/>
        </w:rPr>
      </w:pPr>
      <w:r w:rsidRPr="00831A87">
        <w:rPr>
          <w:rFonts w:ascii="Times New Roman" w:eastAsia="Calibri" w:hAnsi="Times New Roman" w:cs="Times New Roman"/>
          <w:b/>
          <w:kern w:val="2"/>
          <w:sz w:val="24"/>
          <w:szCs w:val="24"/>
          <w:lang w:val="it-IT" w:eastAsia="hi-IN" w:bidi="hi-IN"/>
        </w:rPr>
        <w:t xml:space="preserve">                             </w:t>
      </w:r>
      <w:r w:rsidR="00ED7C85" w:rsidRPr="00831A87">
        <w:rPr>
          <w:rFonts w:ascii="Times New Roman" w:eastAsia="Calibri" w:hAnsi="Times New Roman" w:cs="Times New Roman"/>
          <w:b/>
          <w:kern w:val="2"/>
          <w:sz w:val="24"/>
          <w:szCs w:val="24"/>
          <w:lang w:val="it-IT" w:eastAsia="hi-IN" w:bidi="hi-IN"/>
        </w:rPr>
        <w:t xml:space="preserve">                                                             </w:t>
      </w:r>
      <w:r w:rsidRPr="00831A87">
        <w:rPr>
          <w:rFonts w:ascii="Times New Roman" w:eastAsia="Calibri" w:hAnsi="Times New Roman" w:cs="Times New Roman"/>
          <w:b/>
          <w:kern w:val="2"/>
          <w:sz w:val="24"/>
          <w:szCs w:val="24"/>
          <w:lang w:val="it-IT" w:eastAsia="hi-IN" w:bidi="hi-IN"/>
        </w:rPr>
        <w:t xml:space="preserve">      </w:t>
      </w:r>
      <w:r w:rsidR="00ED7C85" w:rsidRPr="00ED7C85">
        <w:rPr>
          <w:rFonts w:ascii="Times New Roman" w:eastAsia="Calibri" w:hAnsi="Times New Roman" w:cs="Times New Roman"/>
          <w:b/>
          <w:kern w:val="2"/>
          <w:sz w:val="24"/>
          <w:szCs w:val="24"/>
          <w:lang w:val="pt-BR" w:eastAsia="hi-IN" w:bidi="hi-IN"/>
        </w:rPr>
        <w:t>Inițiator proiect</w:t>
      </w:r>
      <w:r w:rsidRPr="00ED7C85">
        <w:rPr>
          <w:rFonts w:ascii="Times New Roman" w:eastAsia="Calibri" w:hAnsi="Times New Roman" w:cs="Times New Roman"/>
          <w:b/>
          <w:kern w:val="2"/>
          <w:sz w:val="24"/>
          <w:szCs w:val="24"/>
          <w:lang w:val="pt-BR" w:eastAsia="hi-IN" w:bidi="hi-IN"/>
        </w:rPr>
        <w:t xml:space="preserve">                                                    </w:t>
      </w:r>
    </w:p>
    <w:p w14:paraId="7B4E8616" w14:textId="4A0F6CCB" w:rsidR="00E14D83" w:rsidRPr="00ED7C85" w:rsidRDefault="00ED7C85" w:rsidP="00ED7C85">
      <w:pPr>
        <w:widowControl w:val="0"/>
        <w:suppressAutoHyphens/>
        <w:overflowPunct w:val="0"/>
        <w:autoSpaceDE w:val="0"/>
        <w:spacing w:after="0" w:line="276" w:lineRule="auto"/>
        <w:ind w:left="4320" w:right="280" w:firstLine="720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pt-BR" w:eastAsia="hi-IN" w:bidi="hi-IN"/>
        </w:rPr>
      </w:pPr>
      <w:r w:rsidRPr="00ED7C85">
        <w:rPr>
          <w:rFonts w:ascii="Times New Roman" w:eastAsia="Calibri" w:hAnsi="Times New Roman" w:cs="Times New Roman"/>
          <w:b/>
          <w:kern w:val="2"/>
          <w:sz w:val="24"/>
          <w:szCs w:val="24"/>
          <w:lang w:val="pt-BR" w:eastAsia="hi-IN" w:bidi="hi-IN"/>
        </w:rPr>
        <w:t xml:space="preserve"> </w:t>
      </w:r>
      <w:r w:rsidR="00E14D83" w:rsidRPr="00ED7C85">
        <w:rPr>
          <w:rFonts w:ascii="Times New Roman" w:eastAsia="Calibri" w:hAnsi="Times New Roman" w:cs="Times New Roman"/>
          <w:b/>
          <w:kern w:val="2"/>
          <w:sz w:val="24"/>
          <w:szCs w:val="24"/>
          <w:lang w:val="pt-BR" w:eastAsia="hi-IN" w:bidi="hi-IN"/>
        </w:rPr>
        <w:t>PRIMAR</w:t>
      </w:r>
    </w:p>
    <w:p w14:paraId="41C8F396" w14:textId="28213843" w:rsidR="00FB52A5" w:rsidRPr="00ED7C85" w:rsidRDefault="00ED7C85" w:rsidP="00ED7C85">
      <w:pPr>
        <w:widowControl w:val="0"/>
        <w:suppressAutoHyphens/>
        <w:overflowPunct w:val="0"/>
        <w:autoSpaceDE w:val="0"/>
        <w:spacing w:after="0" w:line="276" w:lineRule="auto"/>
        <w:ind w:right="280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pt-BR" w:eastAsia="hi-IN" w:bidi="hi-IN"/>
        </w:rPr>
      </w:pPr>
      <w:r w:rsidRPr="00ED7C85">
        <w:rPr>
          <w:rFonts w:ascii="Times New Roman" w:eastAsia="Calibri" w:hAnsi="Times New Roman" w:cs="Times New Roman"/>
          <w:b/>
          <w:kern w:val="2"/>
          <w:sz w:val="24"/>
          <w:szCs w:val="24"/>
          <w:lang w:val="pt-BR" w:eastAsia="hi-IN" w:bidi="hi-IN"/>
        </w:rPr>
        <w:t xml:space="preserve">                                                                                                                    </w:t>
      </w:r>
      <w:r w:rsidR="00E14D83" w:rsidRPr="00ED7C85">
        <w:rPr>
          <w:rFonts w:ascii="Times New Roman" w:eastAsia="Calibri" w:hAnsi="Times New Roman" w:cs="Times New Roman"/>
          <w:b/>
          <w:kern w:val="2"/>
          <w:sz w:val="24"/>
          <w:szCs w:val="24"/>
          <w:lang w:val="pt-BR" w:eastAsia="hi-IN" w:bidi="hi-IN"/>
        </w:rPr>
        <w:t>BUDA GHEORGHE IOAN</w:t>
      </w:r>
    </w:p>
    <w:sectPr w:rsidR="00FB52A5" w:rsidRPr="00ED7C85" w:rsidSect="00B72EB7">
      <w:headerReference w:type="default" r:id="rId10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8032B" w14:textId="77777777" w:rsidR="001805CA" w:rsidRDefault="001805CA">
      <w:pPr>
        <w:spacing w:after="0" w:line="240" w:lineRule="auto"/>
      </w:pPr>
      <w:r>
        <w:separator/>
      </w:r>
    </w:p>
  </w:endnote>
  <w:endnote w:type="continuationSeparator" w:id="0">
    <w:p w14:paraId="49C942F2" w14:textId="77777777" w:rsidR="001805CA" w:rsidRDefault="0018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449FF" w14:textId="77777777" w:rsidR="001805CA" w:rsidRDefault="001805CA">
      <w:pPr>
        <w:spacing w:after="0" w:line="240" w:lineRule="auto"/>
      </w:pPr>
      <w:r>
        <w:separator/>
      </w:r>
    </w:p>
  </w:footnote>
  <w:footnote w:type="continuationSeparator" w:id="0">
    <w:p w14:paraId="19BDC905" w14:textId="77777777" w:rsidR="001805CA" w:rsidRDefault="00180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12124" w14:textId="75B25651" w:rsidR="005361FE" w:rsidRPr="00E00124" w:rsidRDefault="00E14D83" w:rsidP="00E00124">
    <w:pPr>
      <w:keepNext/>
      <w:widowControl w:val="0"/>
      <w:suppressAutoHyphens/>
      <w:spacing w:after="0" w:line="240" w:lineRule="auto"/>
      <w:ind w:left="-993"/>
      <w:outlineLvl w:val="0"/>
      <w:rPr>
        <w:rFonts w:ascii="Tahoma" w:eastAsia="Times New Roman" w:hAnsi="Tahoma" w:cs="Times New Roman"/>
        <w:color w:val="000000"/>
        <w:kern w:val="2"/>
        <w:sz w:val="24"/>
        <w:szCs w:val="20"/>
        <w:lang w:val="ro-RO" w:eastAsia="hi-IN" w:bidi="hi-IN"/>
      </w:rPr>
    </w:pPr>
    <w:r w:rsidRPr="00E00124">
      <w:rPr>
        <w:rFonts w:ascii="Times New Roman" w:eastAsia="Arial Unicode MS" w:hAnsi="Times New Roman" w:cs="Mangal"/>
        <w:noProof/>
        <w:kern w:val="2"/>
        <w:sz w:val="24"/>
        <w:szCs w:val="24"/>
      </w:rPr>
      <w:drawing>
        <wp:anchor distT="0" distB="0" distL="114300" distR="114300" simplePos="0" relativeHeight="251659264" behindDoc="0" locked="0" layoutInCell="1" allowOverlap="1" wp14:anchorId="5B688FB1" wp14:editId="262780F6">
          <wp:simplePos x="0" y="0"/>
          <wp:positionH relativeFrom="column">
            <wp:posOffset>2814955</wp:posOffset>
          </wp:positionH>
          <wp:positionV relativeFrom="paragraph">
            <wp:posOffset>-58420</wp:posOffset>
          </wp:positionV>
          <wp:extent cx="666750" cy="1038225"/>
          <wp:effectExtent l="0" t="0" r="0" b="9525"/>
          <wp:wrapNone/>
          <wp:docPr id="1618801066" name="Picture 2" descr="stema somcuta m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 somcuta m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0124">
      <w:rPr>
        <w:rFonts w:ascii="Tahoma" w:eastAsia="Times New Roman" w:hAnsi="Tahoma" w:cs="Times New Roman"/>
        <w:color w:val="000000"/>
        <w:kern w:val="2"/>
        <w:sz w:val="18"/>
        <w:szCs w:val="20"/>
        <w:lang w:val="ro-RO" w:eastAsia="hi-IN" w:bidi="hi-IN"/>
      </w:rPr>
      <w:t xml:space="preserve">    Şomcuta Mare, str. Somes, nr. 17</w:t>
    </w:r>
    <w:r w:rsidRPr="00E00124">
      <w:rPr>
        <w:rFonts w:ascii="Tahoma" w:eastAsia="Times New Roman" w:hAnsi="Tahoma" w:cs="Times New Roman"/>
        <w:color w:val="000000"/>
        <w:kern w:val="2"/>
        <w:sz w:val="18"/>
        <w:szCs w:val="20"/>
        <w:lang w:val="ro-RO" w:eastAsia="hi-IN" w:bidi="hi-IN"/>
      </w:rPr>
      <w:tab/>
    </w:r>
    <w:r w:rsidRPr="00E00124">
      <w:rPr>
        <w:rFonts w:ascii="Tahoma" w:eastAsia="Times New Roman" w:hAnsi="Tahoma" w:cs="Times New Roman"/>
        <w:color w:val="000000"/>
        <w:kern w:val="2"/>
        <w:sz w:val="18"/>
        <w:szCs w:val="20"/>
        <w:lang w:val="ro-RO" w:eastAsia="hi-IN" w:bidi="hi-IN"/>
      </w:rPr>
      <w:tab/>
    </w:r>
    <w:r w:rsidRPr="00E00124">
      <w:rPr>
        <w:rFonts w:ascii="Tahoma" w:eastAsia="Times New Roman" w:hAnsi="Tahoma" w:cs="Times New Roman"/>
        <w:color w:val="000000"/>
        <w:kern w:val="2"/>
        <w:sz w:val="18"/>
        <w:szCs w:val="20"/>
        <w:lang w:val="ro-RO" w:eastAsia="hi-IN" w:bidi="hi-IN"/>
      </w:rPr>
      <w:tab/>
    </w:r>
    <w:r w:rsidRPr="00E00124">
      <w:rPr>
        <w:rFonts w:ascii="Tahoma" w:eastAsia="Times New Roman" w:hAnsi="Tahoma" w:cs="Times New Roman"/>
        <w:color w:val="000000"/>
        <w:kern w:val="2"/>
        <w:sz w:val="18"/>
        <w:szCs w:val="20"/>
        <w:lang w:val="ro-RO" w:eastAsia="hi-IN" w:bidi="hi-IN"/>
      </w:rPr>
      <w:tab/>
    </w:r>
    <w:r w:rsidRPr="00E00124">
      <w:rPr>
        <w:rFonts w:ascii="Tahoma" w:eastAsia="Times New Roman" w:hAnsi="Tahoma" w:cs="Times New Roman"/>
        <w:color w:val="000000"/>
        <w:kern w:val="2"/>
        <w:sz w:val="18"/>
        <w:szCs w:val="20"/>
        <w:lang w:val="ro-RO" w:eastAsia="hi-IN" w:bidi="hi-IN"/>
      </w:rPr>
      <w:tab/>
    </w:r>
    <w:r w:rsidRPr="00E00124">
      <w:rPr>
        <w:rFonts w:ascii="Tahoma" w:eastAsia="Times New Roman" w:hAnsi="Tahoma" w:cs="Times New Roman"/>
        <w:color w:val="000000"/>
        <w:kern w:val="2"/>
        <w:sz w:val="18"/>
        <w:szCs w:val="20"/>
        <w:lang w:val="ro-RO" w:eastAsia="hi-IN" w:bidi="hi-IN"/>
      </w:rPr>
      <w:tab/>
    </w:r>
    <w:r w:rsidRPr="00E00124">
      <w:rPr>
        <w:rFonts w:ascii="Tahoma" w:eastAsia="Times New Roman" w:hAnsi="Tahoma" w:cs="Times New Roman"/>
        <w:color w:val="000000"/>
        <w:kern w:val="2"/>
        <w:sz w:val="18"/>
        <w:szCs w:val="20"/>
        <w:lang w:val="ro-RO" w:eastAsia="hi-IN" w:bidi="hi-IN"/>
      </w:rPr>
      <w:tab/>
    </w:r>
    <w:r w:rsidRPr="00E00124">
      <w:rPr>
        <w:rFonts w:ascii="Tahoma" w:eastAsia="Times New Roman" w:hAnsi="Tahoma" w:cs="Times New Roman"/>
        <w:color w:val="000000"/>
        <w:kern w:val="2"/>
        <w:sz w:val="18"/>
        <w:szCs w:val="20"/>
        <w:lang w:val="ro-RO" w:eastAsia="hi-IN" w:bidi="hi-IN"/>
      </w:rPr>
      <w:tab/>
    </w:r>
    <w:r w:rsidR="00B72EB7">
      <w:rPr>
        <w:rFonts w:ascii="Tahoma" w:eastAsia="Times New Roman" w:hAnsi="Tahoma" w:cs="Times New Roman"/>
        <w:color w:val="000000"/>
        <w:kern w:val="2"/>
        <w:sz w:val="18"/>
        <w:szCs w:val="20"/>
        <w:lang w:val="ro-RO" w:eastAsia="hi-IN" w:bidi="hi-IN"/>
      </w:rPr>
      <w:t xml:space="preserve"> </w:t>
    </w:r>
    <w:r w:rsidRPr="00E00124">
      <w:rPr>
        <w:rFonts w:ascii="Tahoma" w:eastAsia="Times New Roman" w:hAnsi="Tahoma" w:cs="Times New Roman"/>
        <w:color w:val="000000"/>
        <w:kern w:val="2"/>
        <w:sz w:val="18"/>
        <w:szCs w:val="20"/>
        <w:lang w:val="ro-RO" w:eastAsia="hi-IN" w:bidi="hi-IN"/>
      </w:rPr>
      <w:t xml:space="preserve">    </w:t>
    </w:r>
    <w:r w:rsidR="00B72EB7">
      <w:rPr>
        <w:rFonts w:ascii="Tahoma" w:eastAsia="Times New Roman" w:hAnsi="Tahoma" w:cs="Times New Roman"/>
        <w:color w:val="000000"/>
        <w:kern w:val="2"/>
        <w:sz w:val="18"/>
        <w:szCs w:val="20"/>
        <w:lang w:val="ro-RO" w:eastAsia="hi-IN" w:bidi="hi-IN"/>
      </w:rPr>
      <w:t xml:space="preserve">                           </w:t>
    </w:r>
    <w:r w:rsidRPr="00E00124">
      <w:rPr>
        <w:rFonts w:ascii="Tahoma" w:eastAsia="Times New Roman" w:hAnsi="Tahoma" w:cs="Times New Roman"/>
        <w:color w:val="000000"/>
        <w:kern w:val="2"/>
        <w:sz w:val="24"/>
        <w:szCs w:val="20"/>
        <w:lang w:val="ro-RO" w:eastAsia="hi-IN" w:bidi="hi-IN"/>
      </w:rPr>
      <w:t>ROMÂNIA</w:t>
    </w:r>
    <w:r w:rsidRPr="00E00124">
      <w:rPr>
        <w:rFonts w:ascii="Tahoma" w:eastAsia="Times New Roman" w:hAnsi="Tahoma" w:cs="Times New Roman"/>
        <w:color w:val="000000"/>
        <w:kern w:val="2"/>
        <w:sz w:val="18"/>
        <w:szCs w:val="20"/>
        <w:lang w:val="ro-RO" w:eastAsia="hi-IN" w:bidi="hi-IN"/>
      </w:rPr>
      <w:t xml:space="preserve">                   </w:t>
    </w:r>
    <w:r w:rsidRPr="00E00124">
      <w:rPr>
        <w:rFonts w:ascii="Tahoma" w:eastAsia="Times New Roman" w:hAnsi="Tahoma" w:cs="Times New Roman"/>
        <w:color w:val="000000"/>
        <w:kern w:val="2"/>
        <w:sz w:val="18"/>
        <w:szCs w:val="20"/>
        <w:lang w:val="ro-RO" w:eastAsia="hi-IN" w:bidi="hi-IN"/>
      </w:rPr>
      <w:br/>
      <w:t xml:space="preserve">    Tel. 0262/28.00.55, Fax 0262/28.10.80</w:t>
    </w:r>
    <w:r w:rsidRPr="00E00124">
      <w:rPr>
        <w:rFonts w:ascii="Tahoma" w:eastAsia="Times New Roman" w:hAnsi="Tahoma" w:cs="Times New Roman"/>
        <w:b/>
        <w:kern w:val="2"/>
        <w:sz w:val="18"/>
        <w:szCs w:val="20"/>
        <w:lang w:val="ro-RO" w:eastAsia="hi-IN" w:bidi="hi-IN"/>
      </w:rPr>
      <w:tab/>
    </w:r>
    <w:r w:rsidRPr="00E00124">
      <w:rPr>
        <w:rFonts w:ascii="Tahoma" w:eastAsia="Times New Roman" w:hAnsi="Tahoma" w:cs="Times New Roman"/>
        <w:b/>
        <w:kern w:val="2"/>
        <w:sz w:val="18"/>
        <w:szCs w:val="20"/>
        <w:lang w:val="ro-RO" w:eastAsia="hi-IN" w:bidi="hi-IN"/>
      </w:rPr>
      <w:tab/>
    </w:r>
    <w:r w:rsidRPr="00E00124">
      <w:rPr>
        <w:rFonts w:ascii="Tahoma" w:eastAsia="Times New Roman" w:hAnsi="Tahoma" w:cs="Times New Roman"/>
        <w:b/>
        <w:kern w:val="2"/>
        <w:sz w:val="18"/>
        <w:szCs w:val="20"/>
        <w:lang w:val="ro-RO" w:eastAsia="hi-IN" w:bidi="hi-IN"/>
      </w:rPr>
      <w:tab/>
    </w:r>
    <w:r w:rsidRPr="00E00124">
      <w:rPr>
        <w:rFonts w:ascii="Tahoma" w:eastAsia="Times New Roman" w:hAnsi="Tahoma" w:cs="Times New Roman"/>
        <w:b/>
        <w:kern w:val="2"/>
        <w:sz w:val="18"/>
        <w:szCs w:val="20"/>
        <w:lang w:val="ro-RO" w:eastAsia="hi-IN" w:bidi="hi-IN"/>
      </w:rPr>
      <w:tab/>
    </w:r>
    <w:r w:rsidRPr="00E00124">
      <w:rPr>
        <w:rFonts w:ascii="Tahoma" w:eastAsia="Times New Roman" w:hAnsi="Tahoma" w:cs="Times New Roman"/>
        <w:b/>
        <w:kern w:val="2"/>
        <w:sz w:val="18"/>
        <w:szCs w:val="20"/>
        <w:lang w:val="ro-RO" w:eastAsia="hi-IN" w:bidi="hi-IN"/>
      </w:rPr>
      <w:tab/>
      <w:t xml:space="preserve">                   </w:t>
    </w:r>
    <w:r w:rsidR="00B72EB7">
      <w:rPr>
        <w:rFonts w:ascii="Tahoma" w:eastAsia="Times New Roman" w:hAnsi="Tahoma" w:cs="Times New Roman"/>
        <w:b/>
        <w:kern w:val="2"/>
        <w:sz w:val="18"/>
        <w:szCs w:val="20"/>
        <w:lang w:val="ro-RO" w:eastAsia="hi-IN" w:bidi="hi-IN"/>
      </w:rPr>
      <w:t xml:space="preserve">                      </w:t>
    </w:r>
    <w:r w:rsidRPr="00E00124">
      <w:rPr>
        <w:rFonts w:ascii="Tahoma" w:eastAsia="Times New Roman" w:hAnsi="Tahoma" w:cs="Times New Roman"/>
        <w:b/>
        <w:kern w:val="2"/>
        <w:sz w:val="18"/>
        <w:szCs w:val="20"/>
        <w:lang w:val="ro-RO" w:eastAsia="hi-IN" w:bidi="hi-IN"/>
      </w:rPr>
      <w:t xml:space="preserve">  </w:t>
    </w:r>
    <w:r w:rsidR="00B72EB7">
      <w:rPr>
        <w:rFonts w:ascii="Tahoma" w:eastAsia="Times New Roman" w:hAnsi="Tahoma" w:cs="Times New Roman"/>
        <w:b/>
        <w:kern w:val="2"/>
        <w:sz w:val="18"/>
        <w:szCs w:val="20"/>
        <w:lang w:val="ro-RO" w:eastAsia="hi-IN" w:bidi="hi-IN"/>
      </w:rPr>
      <w:t xml:space="preserve"> </w:t>
    </w:r>
    <w:r w:rsidRPr="00E00124">
      <w:rPr>
        <w:rFonts w:ascii="Tahoma" w:eastAsia="Times New Roman" w:hAnsi="Tahoma" w:cs="Times New Roman"/>
        <w:b/>
        <w:kern w:val="2"/>
        <w:sz w:val="18"/>
        <w:szCs w:val="20"/>
        <w:lang w:val="ro-RO" w:eastAsia="hi-IN" w:bidi="hi-IN"/>
      </w:rPr>
      <w:t xml:space="preserve">   </w:t>
    </w:r>
    <w:r w:rsidRPr="00E00124">
      <w:rPr>
        <w:rFonts w:ascii="Tahoma" w:eastAsia="Times New Roman" w:hAnsi="Tahoma" w:cs="Times New Roman"/>
        <w:color w:val="000000"/>
        <w:kern w:val="2"/>
        <w:sz w:val="18"/>
        <w:szCs w:val="20"/>
        <w:lang w:val="ro-RO" w:eastAsia="hi-IN" w:bidi="hi-IN"/>
      </w:rPr>
      <w:t>JUDEŢUL MARAMUREŞ</w:t>
    </w:r>
    <w:r w:rsidRPr="00E00124">
      <w:rPr>
        <w:rFonts w:ascii="Tahoma" w:eastAsia="Times New Roman" w:hAnsi="Tahoma" w:cs="Times New Roman"/>
        <w:kern w:val="2"/>
        <w:sz w:val="18"/>
        <w:szCs w:val="20"/>
        <w:lang w:val="ro-RO" w:eastAsia="hi-IN" w:bidi="hi-IN"/>
      </w:rPr>
      <w:br/>
      <w:t xml:space="preserve">    E-mail:</w:t>
    </w:r>
    <w:r w:rsidR="00582EA7">
      <w:rPr>
        <w:rFonts w:ascii="Tahoma" w:eastAsia="Times New Roman" w:hAnsi="Tahoma" w:cs="Times New Roman"/>
        <w:kern w:val="2"/>
        <w:sz w:val="18"/>
        <w:szCs w:val="20"/>
        <w:lang w:val="ro-RO" w:eastAsia="hi-IN" w:bidi="hi-IN"/>
      </w:rPr>
      <w:t xml:space="preserve"> </w:t>
    </w:r>
    <w:r w:rsidRPr="00E00124">
      <w:rPr>
        <w:rFonts w:ascii="Tahoma" w:eastAsia="Times New Roman" w:hAnsi="Tahoma" w:cs="Times New Roman"/>
        <w:color w:val="0000FF"/>
        <w:kern w:val="2"/>
        <w:sz w:val="18"/>
        <w:szCs w:val="20"/>
        <w:u w:val="single"/>
        <w:lang w:val="ro-RO" w:eastAsia="hi-IN" w:bidi="hi-IN"/>
      </w:rPr>
      <w:t>primaria</w:t>
    </w:r>
    <w:r w:rsidR="00582EA7">
      <w:rPr>
        <w:rFonts w:ascii="Tahoma" w:eastAsia="Times New Roman" w:hAnsi="Tahoma" w:cs="Times New Roman"/>
        <w:color w:val="0000FF"/>
        <w:kern w:val="2"/>
        <w:sz w:val="18"/>
        <w:szCs w:val="20"/>
        <w:u w:val="single"/>
        <w:lang w:val="ro-RO" w:eastAsia="hi-IN" w:bidi="hi-IN"/>
      </w:rPr>
      <w:t>@somcutamare.ro</w:t>
    </w:r>
    <w:r w:rsidRPr="00E00124">
      <w:rPr>
        <w:rFonts w:ascii="Tahoma" w:eastAsia="Times New Roman" w:hAnsi="Tahoma" w:cs="Times New Roman"/>
        <w:b/>
        <w:kern w:val="2"/>
        <w:sz w:val="20"/>
        <w:szCs w:val="20"/>
        <w:lang w:val="ro-RO" w:eastAsia="hi-IN" w:bidi="hi-IN"/>
      </w:rPr>
      <w:tab/>
    </w:r>
    <w:r w:rsidRPr="00E00124">
      <w:rPr>
        <w:rFonts w:ascii="Tahoma" w:eastAsia="Times New Roman" w:hAnsi="Tahoma" w:cs="Times New Roman"/>
        <w:b/>
        <w:kern w:val="2"/>
        <w:sz w:val="20"/>
        <w:szCs w:val="20"/>
        <w:lang w:val="ro-RO" w:eastAsia="hi-IN" w:bidi="hi-IN"/>
      </w:rPr>
      <w:tab/>
    </w:r>
    <w:r w:rsidRPr="00E00124">
      <w:rPr>
        <w:rFonts w:ascii="Tahoma" w:eastAsia="Times New Roman" w:hAnsi="Tahoma" w:cs="Times New Roman"/>
        <w:b/>
        <w:kern w:val="2"/>
        <w:sz w:val="20"/>
        <w:szCs w:val="20"/>
        <w:lang w:val="ro-RO" w:eastAsia="hi-IN" w:bidi="hi-IN"/>
      </w:rPr>
      <w:tab/>
    </w:r>
    <w:r w:rsidRPr="00E00124">
      <w:rPr>
        <w:rFonts w:ascii="Tahoma" w:eastAsia="Times New Roman" w:hAnsi="Tahoma" w:cs="Times New Roman"/>
        <w:b/>
        <w:kern w:val="2"/>
        <w:sz w:val="20"/>
        <w:szCs w:val="20"/>
        <w:lang w:val="ro-RO" w:eastAsia="hi-IN" w:bidi="hi-IN"/>
      </w:rPr>
      <w:tab/>
    </w:r>
    <w:r w:rsidRPr="00E00124">
      <w:rPr>
        <w:rFonts w:ascii="Tahoma" w:eastAsia="Times New Roman" w:hAnsi="Tahoma" w:cs="Times New Roman"/>
        <w:b/>
        <w:kern w:val="2"/>
        <w:sz w:val="20"/>
        <w:szCs w:val="20"/>
        <w:lang w:val="ro-RO" w:eastAsia="hi-IN" w:bidi="hi-IN"/>
      </w:rPr>
      <w:tab/>
    </w:r>
    <w:r w:rsidRPr="00E00124">
      <w:rPr>
        <w:rFonts w:ascii="Tahoma" w:eastAsia="Times New Roman" w:hAnsi="Tahoma" w:cs="Times New Roman"/>
        <w:b/>
        <w:kern w:val="2"/>
        <w:sz w:val="20"/>
        <w:szCs w:val="20"/>
        <w:lang w:val="ro-RO" w:eastAsia="hi-IN" w:bidi="hi-IN"/>
      </w:rPr>
      <w:tab/>
      <w:t xml:space="preserve">     </w:t>
    </w:r>
    <w:r w:rsidR="00B72EB7">
      <w:rPr>
        <w:rFonts w:ascii="Tahoma" w:eastAsia="Times New Roman" w:hAnsi="Tahoma" w:cs="Times New Roman"/>
        <w:b/>
        <w:kern w:val="2"/>
        <w:sz w:val="20"/>
        <w:szCs w:val="20"/>
        <w:lang w:val="ro-RO" w:eastAsia="hi-IN" w:bidi="hi-IN"/>
      </w:rPr>
      <w:t xml:space="preserve">                        </w:t>
    </w:r>
    <w:r w:rsidRPr="00E00124">
      <w:rPr>
        <w:rFonts w:ascii="Tahoma" w:eastAsia="Times New Roman" w:hAnsi="Tahoma" w:cs="Times New Roman"/>
        <w:b/>
        <w:kern w:val="2"/>
        <w:sz w:val="20"/>
        <w:szCs w:val="20"/>
        <w:lang w:val="ro-RO" w:eastAsia="hi-IN" w:bidi="hi-IN"/>
      </w:rPr>
      <w:t>Consiliul Local al Orașului</w:t>
    </w:r>
  </w:p>
  <w:p w14:paraId="2BA45A72" w14:textId="0C3C4C0C" w:rsidR="005361FE" w:rsidRPr="00E00124" w:rsidRDefault="00E14D83" w:rsidP="00E00124">
    <w:pPr>
      <w:keepNext/>
      <w:widowControl w:val="0"/>
      <w:suppressAutoHyphens/>
      <w:spacing w:after="0" w:line="240" w:lineRule="auto"/>
      <w:ind w:left="-993"/>
      <w:outlineLvl w:val="0"/>
      <w:rPr>
        <w:rFonts w:ascii="Tahoma" w:eastAsia="Times New Roman" w:hAnsi="Tahoma" w:cs="Times New Roman"/>
        <w:color w:val="000000"/>
        <w:kern w:val="2"/>
        <w:sz w:val="24"/>
        <w:szCs w:val="20"/>
        <w:lang w:val="ro-RO" w:eastAsia="hi-IN" w:bidi="hi-IN"/>
      </w:rPr>
    </w:pPr>
    <w:r w:rsidRPr="00E00124">
      <w:rPr>
        <w:rFonts w:ascii="Tahoma" w:eastAsia="Times New Roman" w:hAnsi="Tahoma" w:cs="Times New Roman"/>
        <w:color w:val="0000FF"/>
        <w:kern w:val="2"/>
        <w:sz w:val="18"/>
        <w:szCs w:val="20"/>
        <w:lang w:val="ro-RO" w:eastAsia="hi-IN" w:bidi="hi-IN"/>
      </w:rPr>
      <w:t xml:space="preserve">    </w:t>
    </w:r>
    <w:hyperlink r:id="rId2" w:history="1">
      <w:r w:rsidRPr="00033993">
        <w:rPr>
          <w:rFonts w:ascii="Tahoma" w:eastAsia="Times New Roman" w:hAnsi="Tahoma" w:cs="Times New Roman"/>
          <w:color w:val="0563C1"/>
          <w:kern w:val="2"/>
          <w:sz w:val="18"/>
          <w:szCs w:val="20"/>
          <w:u w:val="single"/>
          <w:lang w:val="ro-RO" w:eastAsia="hi-IN" w:bidi="hi-IN"/>
        </w:rPr>
        <w:t>www.somcutamare.ro</w:t>
      </w:r>
    </w:hyperlink>
    <w:r w:rsidRPr="00E00124">
      <w:rPr>
        <w:rFonts w:ascii="Tahoma" w:eastAsia="Times New Roman" w:hAnsi="Tahoma" w:cs="Times New Roman"/>
        <w:b/>
        <w:kern w:val="2"/>
        <w:sz w:val="24"/>
        <w:szCs w:val="20"/>
        <w:lang w:val="ro-RO" w:eastAsia="hi-IN" w:bidi="hi-IN"/>
      </w:rPr>
      <w:t xml:space="preserve"> </w:t>
    </w:r>
    <w:r w:rsidRPr="00E00124">
      <w:rPr>
        <w:rFonts w:ascii="Tahoma" w:eastAsia="Times New Roman" w:hAnsi="Tahoma" w:cs="Times New Roman"/>
        <w:b/>
        <w:kern w:val="2"/>
        <w:sz w:val="24"/>
        <w:szCs w:val="20"/>
        <w:lang w:val="ro-RO" w:eastAsia="hi-IN" w:bidi="hi-IN"/>
      </w:rPr>
      <w:tab/>
    </w:r>
    <w:r w:rsidRPr="00E00124">
      <w:rPr>
        <w:rFonts w:ascii="Tahoma" w:eastAsia="Times New Roman" w:hAnsi="Tahoma" w:cs="Times New Roman"/>
        <w:b/>
        <w:kern w:val="2"/>
        <w:sz w:val="24"/>
        <w:szCs w:val="20"/>
        <w:lang w:val="ro-RO" w:eastAsia="hi-IN" w:bidi="hi-IN"/>
      </w:rPr>
      <w:tab/>
    </w:r>
    <w:r w:rsidRPr="00E00124">
      <w:rPr>
        <w:rFonts w:ascii="Tahoma" w:eastAsia="Times New Roman" w:hAnsi="Tahoma" w:cs="Times New Roman"/>
        <w:b/>
        <w:kern w:val="2"/>
        <w:sz w:val="24"/>
        <w:szCs w:val="20"/>
        <w:lang w:val="ro-RO" w:eastAsia="hi-IN" w:bidi="hi-IN"/>
      </w:rPr>
      <w:tab/>
    </w:r>
    <w:r w:rsidRPr="00E00124">
      <w:rPr>
        <w:rFonts w:ascii="Tahoma" w:eastAsia="Times New Roman" w:hAnsi="Tahoma" w:cs="Times New Roman"/>
        <w:b/>
        <w:kern w:val="2"/>
        <w:sz w:val="24"/>
        <w:szCs w:val="20"/>
        <w:lang w:val="ro-RO" w:eastAsia="hi-IN" w:bidi="hi-IN"/>
      </w:rPr>
      <w:tab/>
    </w:r>
    <w:r w:rsidRPr="00E00124">
      <w:rPr>
        <w:rFonts w:ascii="Tahoma" w:eastAsia="Times New Roman" w:hAnsi="Tahoma" w:cs="Times New Roman"/>
        <w:b/>
        <w:kern w:val="2"/>
        <w:sz w:val="24"/>
        <w:szCs w:val="20"/>
        <w:lang w:val="ro-RO" w:eastAsia="hi-IN" w:bidi="hi-IN"/>
      </w:rPr>
      <w:tab/>
    </w:r>
    <w:r w:rsidRPr="00E00124">
      <w:rPr>
        <w:rFonts w:ascii="Tahoma" w:eastAsia="Times New Roman" w:hAnsi="Tahoma" w:cs="Times New Roman"/>
        <w:b/>
        <w:kern w:val="2"/>
        <w:sz w:val="24"/>
        <w:szCs w:val="20"/>
        <w:lang w:val="ro-RO" w:eastAsia="hi-IN" w:bidi="hi-IN"/>
      </w:rPr>
      <w:tab/>
    </w:r>
    <w:r w:rsidRPr="00E00124">
      <w:rPr>
        <w:rFonts w:ascii="Tahoma" w:eastAsia="Times New Roman" w:hAnsi="Tahoma" w:cs="Times New Roman"/>
        <w:b/>
        <w:kern w:val="2"/>
        <w:sz w:val="24"/>
        <w:szCs w:val="20"/>
        <w:lang w:val="ro-RO" w:eastAsia="hi-IN" w:bidi="hi-IN"/>
      </w:rPr>
      <w:tab/>
    </w:r>
    <w:r w:rsidRPr="00E00124">
      <w:rPr>
        <w:rFonts w:ascii="Tahoma" w:eastAsia="Times New Roman" w:hAnsi="Tahoma" w:cs="Times New Roman"/>
        <w:b/>
        <w:kern w:val="2"/>
        <w:sz w:val="24"/>
        <w:szCs w:val="20"/>
        <w:lang w:val="ro-RO" w:eastAsia="hi-IN" w:bidi="hi-IN"/>
      </w:rPr>
      <w:tab/>
      <w:t xml:space="preserve">       </w:t>
    </w:r>
    <w:r w:rsidR="00B72EB7">
      <w:rPr>
        <w:rFonts w:ascii="Tahoma" w:eastAsia="Times New Roman" w:hAnsi="Tahoma" w:cs="Times New Roman"/>
        <w:b/>
        <w:kern w:val="2"/>
        <w:sz w:val="24"/>
        <w:szCs w:val="20"/>
        <w:lang w:val="ro-RO" w:eastAsia="hi-IN" w:bidi="hi-IN"/>
      </w:rPr>
      <w:t xml:space="preserve">                    </w:t>
    </w:r>
    <w:r w:rsidRPr="00E00124">
      <w:rPr>
        <w:rFonts w:ascii="Tahoma" w:eastAsia="Times New Roman" w:hAnsi="Tahoma" w:cs="Times New Roman"/>
        <w:b/>
        <w:kern w:val="2"/>
        <w:sz w:val="24"/>
        <w:szCs w:val="20"/>
        <w:lang w:val="ro-RO" w:eastAsia="hi-IN" w:bidi="hi-IN"/>
      </w:rPr>
      <w:t xml:space="preserve">   </w:t>
    </w:r>
    <w:r w:rsidRPr="00E00124">
      <w:rPr>
        <w:rFonts w:ascii="Tahoma" w:eastAsia="Times New Roman" w:hAnsi="Tahoma" w:cs="Times New Roman"/>
        <w:b/>
        <w:kern w:val="2"/>
        <w:sz w:val="18"/>
        <w:szCs w:val="20"/>
        <w:lang w:val="ro-RO" w:eastAsia="hi-IN" w:bidi="hi-IN"/>
      </w:rPr>
      <w:t>ŞOMCUTA MARE</w:t>
    </w:r>
    <w:r w:rsidRPr="00E00124">
      <w:rPr>
        <w:rFonts w:ascii="Tahoma" w:eastAsia="Times New Roman" w:hAnsi="Tahoma" w:cs="Times New Roman"/>
        <w:kern w:val="2"/>
        <w:sz w:val="18"/>
        <w:szCs w:val="20"/>
        <w:lang w:val="ro-RO" w:eastAsia="hi-IN" w:bidi="hi-IN"/>
      </w:rPr>
      <w:t xml:space="preserve">   </w:t>
    </w:r>
  </w:p>
  <w:p w14:paraId="0D0B940D" w14:textId="77777777" w:rsidR="005361FE" w:rsidRPr="00B72EB7" w:rsidRDefault="005361FE" w:rsidP="00E00124">
    <w:pPr>
      <w:widowControl w:val="0"/>
      <w:tabs>
        <w:tab w:val="center" w:pos="4680"/>
        <w:tab w:val="right" w:pos="9360"/>
      </w:tabs>
      <w:suppressAutoHyphens/>
      <w:spacing w:after="0" w:line="240" w:lineRule="auto"/>
      <w:rPr>
        <w:rFonts w:ascii="Times New Roman" w:eastAsia="Arial Unicode MS" w:hAnsi="Times New Roman" w:cs="Mangal"/>
        <w:kern w:val="2"/>
        <w:sz w:val="24"/>
        <w:szCs w:val="24"/>
        <w:lang w:val="it-IT" w:eastAsia="hi-IN" w:bidi="hi-IN"/>
      </w:rPr>
    </w:pPr>
  </w:p>
  <w:p w14:paraId="0E27B00A" w14:textId="77777777" w:rsidR="005361FE" w:rsidRPr="00B72EB7" w:rsidRDefault="005361FE" w:rsidP="00E00124">
    <w:pPr>
      <w:widowControl w:val="0"/>
      <w:tabs>
        <w:tab w:val="center" w:pos="4680"/>
        <w:tab w:val="right" w:pos="9360"/>
      </w:tabs>
      <w:suppressAutoHyphens/>
      <w:spacing w:after="0" w:line="240" w:lineRule="auto"/>
      <w:rPr>
        <w:rFonts w:ascii="Times New Roman" w:eastAsia="Arial Unicode MS" w:hAnsi="Times New Roman" w:cs="Mangal"/>
        <w:kern w:val="2"/>
        <w:sz w:val="24"/>
        <w:szCs w:val="24"/>
        <w:lang w:val="it-IT" w:eastAsia="hi-IN" w:bidi="hi-IN"/>
      </w:rPr>
    </w:pPr>
  </w:p>
  <w:p w14:paraId="60061E4C" w14:textId="77777777" w:rsidR="005361FE" w:rsidRPr="00B72EB7" w:rsidRDefault="005361FE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82329"/>
    <w:multiLevelType w:val="hybridMultilevel"/>
    <w:tmpl w:val="88F8124C"/>
    <w:lvl w:ilvl="0" w:tplc="04090001">
      <w:start w:val="1"/>
      <w:numFmt w:val="bullet"/>
      <w:lvlText w:val=""/>
      <w:lvlJc w:val="left"/>
      <w:pPr>
        <w:tabs>
          <w:tab w:val="num" w:pos="2127"/>
        </w:tabs>
        <w:ind w:left="2127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6E6C22"/>
    <w:multiLevelType w:val="hybridMultilevel"/>
    <w:tmpl w:val="2FA06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28325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247394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D9C"/>
    <w:rsid w:val="00105FE6"/>
    <w:rsid w:val="001805CA"/>
    <w:rsid w:val="001C0053"/>
    <w:rsid w:val="00212800"/>
    <w:rsid w:val="002605EF"/>
    <w:rsid w:val="002D60B6"/>
    <w:rsid w:val="002F049D"/>
    <w:rsid w:val="00305445"/>
    <w:rsid w:val="0033069E"/>
    <w:rsid w:val="00344205"/>
    <w:rsid w:val="00357717"/>
    <w:rsid w:val="003D7272"/>
    <w:rsid w:val="00441DE6"/>
    <w:rsid w:val="005361FE"/>
    <w:rsid w:val="005466AF"/>
    <w:rsid w:val="00564697"/>
    <w:rsid w:val="005752B2"/>
    <w:rsid w:val="00582EA7"/>
    <w:rsid w:val="005D761B"/>
    <w:rsid w:val="00643448"/>
    <w:rsid w:val="00645B92"/>
    <w:rsid w:val="006E02F5"/>
    <w:rsid w:val="007025DD"/>
    <w:rsid w:val="0074432A"/>
    <w:rsid w:val="00764976"/>
    <w:rsid w:val="0083144A"/>
    <w:rsid w:val="00831A87"/>
    <w:rsid w:val="00855B28"/>
    <w:rsid w:val="00885C1E"/>
    <w:rsid w:val="008A7961"/>
    <w:rsid w:val="008C6869"/>
    <w:rsid w:val="008F1602"/>
    <w:rsid w:val="00976C8B"/>
    <w:rsid w:val="00981CF1"/>
    <w:rsid w:val="00996032"/>
    <w:rsid w:val="009B570E"/>
    <w:rsid w:val="009F3AFD"/>
    <w:rsid w:val="00A050CE"/>
    <w:rsid w:val="00A24865"/>
    <w:rsid w:val="00A7108C"/>
    <w:rsid w:val="00AB4D2F"/>
    <w:rsid w:val="00AB7D9C"/>
    <w:rsid w:val="00B3697A"/>
    <w:rsid w:val="00B7052F"/>
    <w:rsid w:val="00B72EB7"/>
    <w:rsid w:val="00B765F8"/>
    <w:rsid w:val="00BE1206"/>
    <w:rsid w:val="00C079E4"/>
    <w:rsid w:val="00C811E5"/>
    <w:rsid w:val="00CA7858"/>
    <w:rsid w:val="00CB4317"/>
    <w:rsid w:val="00CC782D"/>
    <w:rsid w:val="00D2250A"/>
    <w:rsid w:val="00D35416"/>
    <w:rsid w:val="00D97543"/>
    <w:rsid w:val="00E14D83"/>
    <w:rsid w:val="00E24700"/>
    <w:rsid w:val="00E42663"/>
    <w:rsid w:val="00E44935"/>
    <w:rsid w:val="00E66278"/>
    <w:rsid w:val="00EB2BD1"/>
    <w:rsid w:val="00ED7C85"/>
    <w:rsid w:val="00EE5389"/>
    <w:rsid w:val="00EF329B"/>
    <w:rsid w:val="00F021B6"/>
    <w:rsid w:val="00F20DD5"/>
    <w:rsid w:val="00F51542"/>
    <w:rsid w:val="00F551DC"/>
    <w:rsid w:val="00F87349"/>
    <w:rsid w:val="00FB52A5"/>
    <w:rsid w:val="1905C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435C1"/>
  <w15:chartTrackingRefBased/>
  <w15:docId w15:val="{4F5D76EB-DADD-49DB-B3D0-21BE87CC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E14D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14D83"/>
  </w:style>
  <w:style w:type="paragraph" w:styleId="Header">
    <w:name w:val="header"/>
    <w:basedOn w:val="Normal"/>
    <w:link w:val="HeaderChar"/>
    <w:uiPriority w:val="99"/>
    <w:unhideWhenUsed/>
    <w:rsid w:val="00E14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D83"/>
  </w:style>
  <w:style w:type="paragraph" w:styleId="Footer">
    <w:name w:val="footer"/>
    <w:basedOn w:val="Normal"/>
    <w:link w:val="FooterChar"/>
    <w:uiPriority w:val="99"/>
    <w:unhideWhenUsed/>
    <w:rsid w:val="00AB4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2F"/>
  </w:style>
  <w:style w:type="character" w:customStyle="1" w:styleId="CharacterStyle2">
    <w:name w:val="Character Style 2"/>
    <w:rsid w:val="00B72E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mcutamar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4FB8FB2153B4AABACE2CB4D8AB30E" ma:contentTypeVersion="4" ma:contentTypeDescription="Creați un document nou." ma:contentTypeScope="" ma:versionID="0e2cd85a572e667fabfa640567946ad9">
  <xsd:schema xmlns:xsd="http://www.w3.org/2001/XMLSchema" xmlns:xs="http://www.w3.org/2001/XMLSchema" xmlns:p="http://schemas.microsoft.com/office/2006/metadata/properties" xmlns:ns2="fb1a8049-f44c-4c94-83c5-3df22dd75439" targetNamespace="http://schemas.microsoft.com/office/2006/metadata/properties" ma:root="true" ma:fieldsID="de18e7bedbb8f30ca5eb53c47a198c23" ns2:_="">
    <xsd:import namespace="fb1a8049-f44c-4c94-83c5-3df22dd75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a8049-f44c-4c94-83c5-3df22dd7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93141F-D6A4-4369-B80C-7F4979A29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a8049-f44c-4c94-83c5-3df22dd75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F3890-A044-4077-A125-471DAFAC4D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18A5C5-FD1D-4E2E-9D57-F62E909502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Primaria Orasului Somcuta Mare</cp:lastModifiedBy>
  <cp:revision>16</cp:revision>
  <cp:lastPrinted>2022-08-10T08:40:00Z</cp:lastPrinted>
  <dcterms:created xsi:type="dcterms:W3CDTF">2024-10-16T09:14:00Z</dcterms:created>
  <dcterms:modified xsi:type="dcterms:W3CDTF">2024-10-16T09:23:00Z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0x01010012A4FB8FB2153B4AABACE2CB4D8AB30E</vt:lpwstr>
  </property>
</Properties>
</file>